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58540E" w14:textId="1C721098" w:rsidR="00526AA9" w:rsidRDefault="00526AA9" w:rsidP="00526AA9">
      <w:pPr>
        <w:jc w:val="both"/>
        <w:rPr>
          <w:szCs w:val="24"/>
        </w:rPr>
      </w:pPr>
      <w:r>
        <w:rPr>
          <w:szCs w:val="24"/>
        </w:rPr>
        <w:t>Newsletter article</w:t>
      </w:r>
    </w:p>
    <w:p w14:paraId="37CD1198" w14:textId="77777777" w:rsidR="00526AA9" w:rsidRDefault="00526AA9" w:rsidP="00526AA9">
      <w:pPr>
        <w:jc w:val="both"/>
        <w:rPr>
          <w:szCs w:val="24"/>
        </w:rPr>
      </w:pPr>
    </w:p>
    <w:p w14:paraId="23FA7832" w14:textId="77777777" w:rsidR="00526AA9" w:rsidRDefault="00526AA9" w:rsidP="00526AA9">
      <w:pPr>
        <w:jc w:val="both"/>
        <w:rPr>
          <w:szCs w:val="24"/>
        </w:rPr>
      </w:pPr>
    </w:p>
    <w:p w14:paraId="23F89F21" w14:textId="7235BE44" w:rsidR="00526AA9" w:rsidRDefault="00526AA9" w:rsidP="00526AA9">
      <w:pPr>
        <w:jc w:val="center"/>
        <w:rPr>
          <w:b/>
          <w:bCs/>
          <w:sz w:val="28"/>
          <w:szCs w:val="28"/>
        </w:rPr>
      </w:pPr>
      <w:r w:rsidRPr="00526AA9">
        <w:rPr>
          <w:b/>
          <w:bCs/>
          <w:sz w:val="28"/>
          <w:szCs w:val="28"/>
        </w:rPr>
        <w:t>Everyday Stewards</w:t>
      </w:r>
    </w:p>
    <w:p w14:paraId="245AB928" w14:textId="77777777" w:rsidR="00CF7E70" w:rsidRPr="00526AA9" w:rsidRDefault="00CF7E70" w:rsidP="00526AA9">
      <w:pPr>
        <w:jc w:val="center"/>
        <w:rPr>
          <w:b/>
          <w:bCs/>
          <w:sz w:val="28"/>
          <w:szCs w:val="28"/>
        </w:rPr>
      </w:pPr>
    </w:p>
    <w:p w14:paraId="3ED2610F" w14:textId="5165BAEF" w:rsidR="00526AA9" w:rsidRPr="007C7DDE" w:rsidRDefault="00CF7E70" w:rsidP="00526AA9">
      <w:pPr>
        <w:jc w:val="both"/>
        <w:rPr>
          <w:szCs w:val="24"/>
        </w:rPr>
      </w:pPr>
      <w:r w:rsidRPr="00CF7E70">
        <w:rPr>
          <w:szCs w:val="24"/>
        </w:rPr>
        <w:t xml:space="preserve">This year’s annual stewardship emphasis is titled </w:t>
      </w:r>
      <w:r w:rsidRPr="00CF7E70">
        <w:rPr>
          <w:b/>
          <w:bCs/>
          <w:szCs w:val="24"/>
        </w:rPr>
        <w:t>Everyday Stewards</w:t>
      </w:r>
      <w:r>
        <w:rPr>
          <w:szCs w:val="24"/>
        </w:rPr>
        <w:t xml:space="preserve">.  </w:t>
      </w:r>
      <w:r w:rsidRPr="00CF7E70">
        <w:rPr>
          <w:szCs w:val="24"/>
        </w:rPr>
        <w:t>In this three-week emphasis,</w:t>
      </w:r>
      <w:r>
        <w:rPr>
          <w:szCs w:val="24"/>
        </w:rPr>
        <w:t xml:space="preserve"> we </w:t>
      </w:r>
      <w:r w:rsidR="00435FF1">
        <w:rPr>
          <w:szCs w:val="24"/>
        </w:rPr>
        <w:t xml:space="preserve">will </w:t>
      </w:r>
      <w:r w:rsidR="00953403">
        <w:rPr>
          <w:szCs w:val="24"/>
        </w:rPr>
        <w:t>learn</w:t>
      </w:r>
      <w:r w:rsidR="00435FF1">
        <w:rPr>
          <w:szCs w:val="24"/>
        </w:rPr>
        <w:t xml:space="preserve"> </w:t>
      </w:r>
      <w:r>
        <w:rPr>
          <w:szCs w:val="24"/>
        </w:rPr>
        <w:t>that</w:t>
      </w:r>
      <w:r w:rsidR="007C7DDE">
        <w:rPr>
          <w:szCs w:val="24"/>
        </w:rPr>
        <w:t>,</w:t>
      </w:r>
      <w:r>
        <w:rPr>
          <w:szCs w:val="24"/>
        </w:rPr>
        <w:t xml:space="preserve"> by </w:t>
      </w:r>
      <w:r w:rsidR="00526AA9">
        <w:rPr>
          <w:szCs w:val="24"/>
        </w:rPr>
        <w:t>God’s grace working through His Word, we have been called and given the high honor of being His stewards (Genisis</w:t>
      </w:r>
      <w:r w:rsidR="00FC2436">
        <w:rPr>
          <w:szCs w:val="24"/>
        </w:rPr>
        <w:t xml:space="preserve"> 1:28; 2:15).</w:t>
      </w:r>
      <w:r w:rsidR="00387B7A">
        <w:rPr>
          <w:szCs w:val="24"/>
        </w:rPr>
        <w:t xml:space="preserve">  As God’s stewards, we have the </w:t>
      </w:r>
      <w:r w:rsidR="00FC2436">
        <w:rPr>
          <w:szCs w:val="24"/>
        </w:rPr>
        <w:t>privilege and</w:t>
      </w:r>
      <w:r w:rsidR="00526AA9">
        <w:rPr>
          <w:szCs w:val="24"/>
        </w:rPr>
        <w:t xml:space="preserve"> responsibility to manage faithfully, according to His will, all that He entrusts to us</w:t>
      </w:r>
      <w:r w:rsidR="00A85C74">
        <w:rPr>
          <w:szCs w:val="24"/>
        </w:rPr>
        <w:t xml:space="preserve">.  </w:t>
      </w:r>
      <w:r w:rsidR="00526AA9">
        <w:rPr>
          <w:szCs w:val="24"/>
        </w:rPr>
        <w:t xml:space="preserve">We are expected to protect </w:t>
      </w:r>
      <w:r w:rsidR="00A85C74">
        <w:rPr>
          <w:szCs w:val="24"/>
        </w:rPr>
        <w:t>and care for His creation in a wise and benevolent way.  Through faith, we understand that our lives are on loan from God.</w:t>
      </w:r>
      <w:r w:rsidR="00526AA9">
        <w:rPr>
          <w:szCs w:val="24"/>
        </w:rPr>
        <w:t xml:space="preserve">  When God’s grace and love fill our hearts, our stewardship is not limited to certain days of the week or specific </w:t>
      </w:r>
      <w:r w:rsidR="003311B8">
        <w:rPr>
          <w:szCs w:val="24"/>
        </w:rPr>
        <w:t>acts but</w:t>
      </w:r>
      <w:r w:rsidR="00526AA9">
        <w:rPr>
          <w:szCs w:val="24"/>
        </w:rPr>
        <w:t xml:space="preserve"> instead becomes a lifestyle.  </w:t>
      </w:r>
      <w:r w:rsidR="00FC2436">
        <w:rPr>
          <w:szCs w:val="24"/>
        </w:rPr>
        <w:t xml:space="preserve">Stewardship is our response to the faith that God gives us through His Word and the indwelling of the Holy Spirit.  Transformed by God’s Spirit, we are enabled to </w:t>
      </w:r>
      <w:r w:rsidR="00A85C74">
        <w:rPr>
          <w:szCs w:val="24"/>
        </w:rPr>
        <w:t xml:space="preserve">acknowledge </w:t>
      </w:r>
      <w:r w:rsidR="00FC2436">
        <w:rPr>
          <w:szCs w:val="24"/>
        </w:rPr>
        <w:t>both our identity and purpose as God’s stewards, and, as a result, we live as</w:t>
      </w:r>
      <w:r w:rsidR="00526AA9">
        <w:rPr>
          <w:szCs w:val="24"/>
        </w:rPr>
        <w:t xml:space="preserve"> </w:t>
      </w:r>
      <w:r w:rsidR="007C7DDE" w:rsidRPr="007C7DDE">
        <w:rPr>
          <w:szCs w:val="24"/>
        </w:rPr>
        <w:t>e</w:t>
      </w:r>
      <w:r w:rsidR="00526AA9" w:rsidRPr="007C7DDE">
        <w:rPr>
          <w:szCs w:val="24"/>
        </w:rPr>
        <w:t>veryday</w:t>
      </w:r>
      <w:r w:rsidR="007C7DDE" w:rsidRPr="007C7DDE">
        <w:rPr>
          <w:szCs w:val="24"/>
        </w:rPr>
        <w:t xml:space="preserve"> s</w:t>
      </w:r>
      <w:r w:rsidR="00526AA9" w:rsidRPr="007C7DDE">
        <w:rPr>
          <w:szCs w:val="24"/>
        </w:rPr>
        <w:t>tewards.</w:t>
      </w:r>
    </w:p>
    <w:p w14:paraId="01946112" w14:textId="46C13EC3" w:rsidR="00240D18" w:rsidRPr="00240D18" w:rsidRDefault="00240D18" w:rsidP="00240D18">
      <w:pPr>
        <w:jc w:val="both"/>
        <w:rPr>
          <w:szCs w:val="24"/>
        </w:rPr>
      </w:pPr>
      <w:r w:rsidRPr="00240D18">
        <w:rPr>
          <w:szCs w:val="24"/>
        </w:rPr>
        <w:drawing>
          <wp:anchor distT="0" distB="0" distL="114300" distR="114300" simplePos="0" relativeHeight="251658240" behindDoc="1" locked="0" layoutInCell="1" allowOverlap="1" wp14:anchorId="04F9E35F" wp14:editId="14DA5E92">
            <wp:simplePos x="0" y="0"/>
            <wp:positionH relativeFrom="column">
              <wp:posOffset>4191000</wp:posOffset>
            </wp:positionH>
            <wp:positionV relativeFrom="paragraph">
              <wp:posOffset>122555</wp:posOffset>
            </wp:positionV>
            <wp:extent cx="1828800" cy="1256665"/>
            <wp:effectExtent l="0" t="0" r="0" b="635"/>
            <wp:wrapTight wrapText="bothSides">
              <wp:wrapPolygon edited="0">
                <wp:start x="0" y="0"/>
                <wp:lineTo x="0" y="21283"/>
                <wp:lineTo x="21375" y="21283"/>
                <wp:lineTo x="21375" y="0"/>
                <wp:lineTo x="0" y="0"/>
              </wp:wrapPolygon>
            </wp:wrapTight>
            <wp:docPr id="1119375372" name="Picture 2" descr="A red cross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375372" name="Picture 2" descr="A red cross with black text&#10;&#10;AI-generated content may be incorrect."/>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28800" cy="12566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FED2C3" w14:textId="4D801BA2" w:rsidR="00526AA9" w:rsidRDefault="00526AA9" w:rsidP="00526AA9">
      <w:pPr>
        <w:jc w:val="both"/>
        <w:rPr>
          <w:szCs w:val="24"/>
        </w:rPr>
      </w:pPr>
    </w:p>
    <w:p w14:paraId="0301BA29" w14:textId="489CB09C" w:rsidR="00465CB1" w:rsidRDefault="00465CB1" w:rsidP="00465CB1">
      <w:pPr>
        <w:jc w:val="both"/>
      </w:pPr>
      <w:r>
        <w:t xml:space="preserve">In His ministry on earth, Jesus, our Chief Steward, became our model for stewardship.  At great cost, Jesus has freed us from the power of the Law with His innocent and precious blood so that we may serve Him in “everlasting righteousness, innocence, and blessedness” (Luther’s Explanation to the Second Article of the Apostles’ Creed).  Our motivation and strength </w:t>
      </w:r>
      <w:r w:rsidR="00A85C74">
        <w:t xml:space="preserve">to live as </w:t>
      </w:r>
      <w:r w:rsidR="007C7DDE" w:rsidRPr="007C7DDE">
        <w:t>e</w:t>
      </w:r>
      <w:r w:rsidR="00A85C74" w:rsidRPr="007C7DDE">
        <w:t xml:space="preserve">veryday </w:t>
      </w:r>
      <w:r w:rsidR="007C7DDE">
        <w:t>s</w:t>
      </w:r>
      <w:r w:rsidR="00A85C74" w:rsidRPr="007C7DDE">
        <w:t>tewards</w:t>
      </w:r>
      <w:r>
        <w:t xml:space="preserve"> come from the power of the Cross. </w:t>
      </w:r>
      <w:r w:rsidR="00AC06B8">
        <w:t xml:space="preserve"> </w:t>
      </w:r>
    </w:p>
    <w:p w14:paraId="44B3BFD0" w14:textId="77777777" w:rsidR="00526AA9" w:rsidRDefault="00526AA9" w:rsidP="00526AA9">
      <w:pPr>
        <w:jc w:val="both"/>
        <w:rPr>
          <w:szCs w:val="24"/>
        </w:rPr>
      </w:pPr>
    </w:p>
    <w:p w14:paraId="42569F69" w14:textId="2E4E1668" w:rsidR="00752EE7" w:rsidRPr="008F0C26" w:rsidRDefault="00716F33" w:rsidP="00752EE7">
      <w:pPr>
        <w:pStyle w:val="NoSpacing"/>
        <w:jc w:val="both"/>
        <w:rPr>
          <w:rFonts w:ascii="Times New Roman" w:hAnsi="Times New Roman"/>
          <w:sz w:val="24"/>
          <w:szCs w:val="24"/>
        </w:rPr>
      </w:pPr>
      <w:r>
        <w:rPr>
          <w:rFonts w:ascii="Times New Roman" w:hAnsi="Times New Roman"/>
          <w:sz w:val="24"/>
          <w:szCs w:val="24"/>
        </w:rPr>
        <w:t>I</w:t>
      </w:r>
      <w:r w:rsidR="00E72B2E">
        <w:rPr>
          <w:rFonts w:ascii="Times New Roman" w:hAnsi="Times New Roman"/>
          <w:sz w:val="24"/>
          <w:szCs w:val="24"/>
        </w:rPr>
        <w:t xml:space="preserve">n our </w:t>
      </w:r>
      <w:r>
        <w:rPr>
          <w:rFonts w:ascii="Times New Roman" w:hAnsi="Times New Roman"/>
          <w:sz w:val="24"/>
          <w:szCs w:val="24"/>
        </w:rPr>
        <w:t xml:space="preserve">sinful </w:t>
      </w:r>
      <w:r w:rsidR="00E72B2E">
        <w:rPr>
          <w:rFonts w:ascii="Times New Roman" w:hAnsi="Times New Roman"/>
          <w:sz w:val="24"/>
          <w:szCs w:val="24"/>
        </w:rPr>
        <w:t xml:space="preserve">human nature, </w:t>
      </w:r>
      <w:r w:rsidR="007C7DDE">
        <w:rPr>
          <w:rFonts w:ascii="Times New Roman" w:hAnsi="Times New Roman"/>
          <w:sz w:val="24"/>
          <w:szCs w:val="24"/>
        </w:rPr>
        <w:t>we desire to be served and to have others satisfy our wants.  W</w:t>
      </w:r>
      <w:r w:rsidR="00752EE7" w:rsidRPr="008F0C26">
        <w:rPr>
          <w:rFonts w:ascii="Times New Roman" w:hAnsi="Times New Roman"/>
          <w:sz w:val="24"/>
          <w:szCs w:val="24"/>
        </w:rPr>
        <w:t xml:space="preserve">e </w:t>
      </w:r>
      <w:r w:rsidR="00D248D6" w:rsidRPr="008F0C26">
        <w:rPr>
          <w:rFonts w:ascii="Times New Roman" w:hAnsi="Times New Roman"/>
          <w:sz w:val="24"/>
          <w:szCs w:val="24"/>
        </w:rPr>
        <w:t>do not</w:t>
      </w:r>
      <w:r w:rsidR="00752EE7" w:rsidRPr="008F0C26">
        <w:rPr>
          <w:rFonts w:ascii="Times New Roman" w:hAnsi="Times New Roman"/>
          <w:sz w:val="24"/>
          <w:szCs w:val="24"/>
        </w:rPr>
        <w:t xml:space="preserve"> want to be stewards.  Our first impulse is th</w:t>
      </w:r>
      <w:r w:rsidR="00A56C52">
        <w:rPr>
          <w:rFonts w:ascii="Times New Roman" w:hAnsi="Times New Roman"/>
          <w:sz w:val="24"/>
          <w:szCs w:val="24"/>
        </w:rPr>
        <w:t>e desire</w:t>
      </w:r>
      <w:r w:rsidR="00752EE7" w:rsidRPr="008F0C26">
        <w:rPr>
          <w:rFonts w:ascii="Times New Roman" w:hAnsi="Times New Roman"/>
          <w:sz w:val="24"/>
          <w:szCs w:val="24"/>
        </w:rPr>
        <w:t xml:space="preserve"> to be owners.  We want to have </w:t>
      </w:r>
      <w:proofErr w:type="gramStart"/>
      <w:r w:rsidR="00752EE7" w:rsidRPr="008F0C26">
        <w:rPr>
          <w:rFonts w:ascii="Times New Roman" w:hAnsi="Times New Roman"/>
          <w:sz w:val="24"/>
          <w:szCs w:val="24"/>
        </w:rPr>
        <w:t>possession</w:t>
      </w:r>
      <w:proofErr w:type="gramEnd"/>
      <w:r w:rsidR="00752EE7" w:rsidRPr="008F0C26">
        <w:rPr>
          <w:rFonts w:ascii="Times New Roman" w:hAnsi="Times New Roman"/>
          <w:sz w:val="24"/>
          <w:szCs w:val="24"/>
        </w:rPr>
        <w:t xml:space="preserve"> of things.  </w:t>
      </w:r>
      <w:r w:rsidR="00894FBB">
        <w:rPr>
          <w:rFonts w:ascii="Times New Roman" w:hAnsi="Times New Roman"/>
          <w:sz w:val="24"/>
          <w:szCs w:val="24"/>
        </w:rPr>
        <w:t>By God’s grace, we become stewards who</w:t>
      </w:r>
      <w:r w:rsidR="00A56C52">
        <w:rPr>
          <w:rFonts w:ascii="Times New Roman" w:hAnsi="Times New Roman"/>
          <w:sz w:val="24"/>
          <w:szCs w:val="24"/>
        </w:rPr>
        <w:t xml:space="preserve"> receiv</w:t>
      </w:r>
      <w:r w:rsidR="00894FBB">
        <w:rPr>
          <w:rFonts w:ascii="Times New Roman" w:hAnsi="Times New Roman"/>
          <w:sz w:val="24"/>
          <w:szCs w:val="24"/>
        </w:rPr>
        <w:t>e</w:t>
      </w:r>
      <w:r w:rsidR="00A56C52">
        <w:rPr>
          <w:rFonts w:ascii="Times New Roman" w:hAnsi="Times New Roman"/>
          <w:sz w:val="24"/>
          <w:szCs w:val="24"/>
        </w:rPr>
        <w:t xml:space="preserve"> God’s gifts thankfully, manag</w:t>
      </w:r>
      <w:r w:rsidR="00894FBB">
        <w:rPr>
          <w:rFonts w:ascii="Times New Roman" w:hAnsi="Times New Roman"/>
          <w:sz w:val="24"/>
          <w:szCs w:val="24"/>
        </w:rPr>
        <w:t>e</w:t>
      </w:r>
      <w:r w:rsidR="00A56C52">
        <w:rPr>
          <w:rFonts w:ascii="Times New Roman" w:hAnsi="Times New Roman"/>
          <w:sz w:val="24"/>
          <w:szCs w:val="24"/>
        </w:rPr>
        <w:t xml:space="preserve"> His gifts faithfully, and giv</w:t>
      </w:r>
      <w:r w:rsidR="00894FBB">
        <w:rPr>
          <w:rFonts w:ascii="Times New Roman" w:hAnsi="Times New Roman"/>
          <w:sz w:val="24"/>
          <w:szCs w:val="24"/>
        </w:rPr>
        <w:t>e</w:t>
      </w:r>
      <w:r w:rsidR="00A56C52">
        <w:rPr>
          <w:rFonts w:ascii="Times New Roman" w:hAnsi="Times New Roman"/>
          <w:sz w:val="24"/>
          <w:szCs w:val="24"/>
        </w:rPr>
        <w:t xml:space="preserve"> them generously</w:t>
      </w:r>
      <w:r>
        <w:rPr>
          <w:rFonts w:ascii="Times New Roman" w:hAnsi="Times New Roman"/>
          <w:sz w:val="24"/>
          <w:szCs w:val="24"/>
        </w:rPr>
        <w:t xml:space="preserve">.  </w:t>
      </w:r>
      <w:r w:rsidR="00FE3F27">
        <w:rPr>
          <w:rFonts w:ascii="Times New Roman" w:hAnsi="Times New Roman"/>
          <w:sz w:val="24"/>
          <w:szCs w:val="24"/>
        </w:rPr>
        <w:t xml:space="preserve">Only when our hearts and minds are changed by the Holy Spirit do we embrace our identity as God’s </w:t>
      </w:r>
      <w:r w:rsidR="007C7DDE" w:rsidRPr="007C7DDE">
        <w:rPr>
          <w:rFonts w:ascii="Times New Roman" w:hAnsi="Times New Roman"/>
          <w:sz w:val="24"/>
          <w:szCs w:val="24"/>
        </w:rPr>
        <w:t>e</w:t>
      </w:r>
      <w:r w:rsidR="00FE3F27" w:rsidRPr="007C7DDE">
        <w:rPr>
          <w:rFonts w:ascii="Times New Roman" w:hAnsi="Times New Roman"/>
          <w:sz w:val="24"/>
          <w:szCs w:val="24"/>
        </w:rPr>
        <w:t xml:space="preserve">veryday </w:t>
      </w:r>
      <w:r w:rsidR="007C7DDE" w:rsidRPr="007C7DDE">
        <w:rPr>
          <w:rFonts w:ascii="Times New Roman" w:hAnsi="Times New Roman"/>
          <w:sz w:val="24"/>
          <w:szCs w:val="24"/>
        </w:rPr>
        <w:t>s</w:t>
      </w:r>
      <w:r w:rsidR="00FE3F27" w:rsidRPr="007C7DDE">
        <w:rPr>
          <w:rFonts w:ascii="Times New Roman" w:hAnsi="Times New Roman"/>
          <w:sz w:val="24"/>
          <w:szCs w:val="24"/>
        </w:rPr>
        <w:t>tewards</w:t>
      </w:r>
      <w:r w:rsidR="00FE3F27">
        <w:rPr>
          <w:rFonts w:ascii="Times New Roman" w:hAnsi="Times New Roman"/>
          <w:sz w:val="24"/>
          <w:szCs w:val="24"/>
        </w:rPr>
        <w:t xml:space="preserve">.  </w:t>
      </w:r>
      <w:r>
        <w:rPr>
          <w:rFonts w:ascii="Times New Roman" w:hAnsi="Times New Roman"/>
          <w:sz w:val="24"/>
          <w:szCs w:val="24"/>
        </w:rPr>
        <w:t xml:space="preserve"> </w:t>
      </w:r>
      <w:r w:rsidR="00E72B2E">
        <w:rPr>
          <w:rFonts w:ascii="Times New Roman" w:hAnsi="Times New Roman"/>
          <w:sz w:val="24"/>
          <w:szCs w:val="24"/>
        </w:rPr>
        <w:t xml:space="preserve">As God’s people, our minds and hearts have been changed so that we know </w:t>
      </w:r>
      <w:r w:rsidR="007E56B7">
        <w:rPr>
          <w:rFonts w:ascii="Times New Roman" w:hAnsi="Times New Roman"/>
          <w:sz w:val="24"/>
          <w:szCs w:val="24"/>
        </w:rPr>
        <w:t>our</w:t>
      </w:r>
      <w:r w:rsidR="00E72B2E">
        <w:rPr>
          <w:rFonts w:ascii="Times New Roman" w:hAnsi="Times New Roman"/>
          <w:sz w:val="24"/>
          <w:szCs w:val="24"/>
        </w:rPr>
        <w:t xml:space="preserve"> lives, gifts, and blessings are gifts from God.  </w:t>
      </w:r>
    </w:p>
    <w:p w14:paraId="102E4402" w14:textId="77777777" w:rsidR="00752EE7" w:rsidRPr="008F0C26" w:rsidRDefault="00752EE7" w:rsidP="00752EE7">
      <w:pPr>
        <w:pStyle w:val="NoSpacing"/>
        <w:jc w:val="both"/>
        <w:rPr>
          <w:rFonts w:ascii="Times New Roman" w:hAnsi="Times New Roman"/>
          <w:sz w:val="24"/>
          <w:szCs w:val="24"/>
        </w:rPr>
      </w:pPr>
    </w:p>
    <w:p w14:paraId="252F1E18" w14:textId="01CFEE18" w:rsidR="00CB4190" w:rsidRPr="00AD6DFC" w:rsidRDefault="00FE3F27" w:rsidP="007267AD">
      <w:pPr>
        <w:pStyle w:val="NoSpacing"/>
        <w:jc w:val="both"/>
        <w:rPr>
          <w:b/>
        </w:rPr>
      </w:pPr>
      <w:r>
        <w:rPr>
          <w:rFonts w:ascii="Times New Roman" w:hAnsi="Times New Roman"/>
          <w:sz w:val="24"/>
          <w:szCs w:val="24"/>
        </w:rPr>
        <w:t>As God’s stewards, we know that we have been given much</w:t>
      </w:r>
      <w:r w:rsidR="00752EE7" w:rsidRPr="008F0C26">
        <w:rPr>
          <w:rFonts w:ascii="Times New Roman" w:hAnsi="Times New Roman"/>
          <w:sz w:val="24"/>
          <w:szCs w:val="24"/>
        </w:rPr>
        <w:t xml:space="preserve"> responsibility.  With </w:t>
      </w:r>
      <w:r w:rsidR="00A56C52">
        <w:rPr>
          <w:rFonts w:ascii="Times New Roman" w:hAnsi="Times New Roman"/>
          <w:sz w:val="24"/>
          <w:szCs w:val="24"/>
        </w:rPr>
        <w:t>responsibility</w:t>
      </w:r>
      <w:r w:rsidR="00752EE7" w:rsidRPr="008F0C26">
        <w:rPr>
          <w:rFonts w:ascii="Times New Roman" w:hAnsi="Times New Roman"/>
          <w:sz w:val="24"/>
          <w:szCs w:val="24"/>
        </w:rPr>
        <w:t xml:space="preserve"> comes accountability</w:t>
      </w:r>
      <w:r w:rsidR="00254F11">
        <w:rPr>
          <w:rFonts w:ascii="Times New Roman" w:hAnsi="Times New Roman"/>
          <w:sz w:val="24"/>
          <w:szCs w:val="24"/>
        </w:rPr>
        <w:t>.</w:t>
      </w:r>
      <w:r w:rsidR="00752EE7" w:rsidRPr="008F0C26">
        <w:rPr>
          <w:rFonts w:ascii="Times New Roman" w:hAnsi="Times New Roman"/>
          <w:sz w:val="24"/>
          <w:szCs w:val="24"/>
        </w:rPr>
        <w:t xml:space="preserve"> </w:t>
      </w:r>
      <w:r w:rsidR="00752EE7" w:rsidRPr="008F0C26">
        <w:rPr>
          <w:rFonts w:ascii="Times New Roman" w:hAnsi="Times New Roman"/>
          <w:i/>
          <w:sz w:val="24"/>
          <w:szCs w:val="24"/>
        </w:rPr>
        <w:t xml:space="preserve">“Moreover,” </w:t>
      </w:r>
      <w:r w:rsidR="00752EE7" w:rsidRPr="008F0C26">
        <w:rPr>
          <w:rFonts w:ascii="Times New Roman" w:hAnsi="Times New Roman"/>
          <w:sz w:val="24"/>
          <w:szCs w:val="24"/>
        </w:rPr>
        <w:t xml:space="preserve">writes the Apostle Paul, </w:t>
      </w:r>
      <w:r w:rsidR="00752EE7" w:rsidRPr="008F0C26">
        <w:rPr>
          <w:rFonts w:ascii="Times New Roman" w:hAnsi="Times New Roman"/>
          <w:i/>
          <w:sz w:val="24"/>
          <w:szCs w:val="24"/>
        </w:rPr>
        <w:t xml:space="preserve">“it is required of stewards that they be found trustworthy” </w:t>
      </w:r>
      <w:r w:rsidR="00752EE7" w:rsidRPr="008F0C26">
        <w:rPr>
          <w:rFonts w:ascii="Times New Roman" w:hAnsi="Times New Roman"/>
          <w:sz w:val="24"/>
          <w:szCs w:val="24"/>
        </w:rPr>
        <w:t>(1 Corinthians 4:2).  May we, like the two faithful stewards we read about in the Parable</w:t>
      </w:r>
      <w:r w:rsidR="00752EE7">
        <w:rPr>
          <w:rFonts w:ascii="Times New Roman" w:hAnsi="Times New Roman"/>
          <w:sz w:val="24"/>
          <w:szCs w:val="24"/>
        </w:rPr>
        <w:t xml:space="preserve"> of the Talents (Matthew 25:14-3</w:t>
      </w:r>
      <w:r w:rsidR="00752EE7" w:rsidRPr="008F0C26">
        <w:rPr>
          <w:rFonts w:ascii="Times New Roman" w:hAnsi="Times New Roman"/>
          <w:sz w:val="24"/>
          <w:szCs w:val="24"/>
        </w:rPr>
        <w:t xml:space="preserve">0), hear our Master’s gracious words, </w:t>
      </w:r>
      <w:r w:rsidR="00752EE7">
        <w:rPr>
          <w:rFonts w:ascii="Times New Roman" w:hAnsi="Times New Roman"/>
          <w:i/>
          <w:sz w:val="24"/>
          <w:szCs w:val="24"/>
        </w:rPr>
        <w:t>“Well d</w:t>
      </w:r>
      <w:r w:rsidR="00752EE7" w:rsidRPr="008F0C26">
        <w:rPr>
          <w:rFonts w:ascii="Times New Roman" w:hAnsi="Times New Roman"/>
          <w:i/>
          <w:sz w:val="24"/>
          <w:szCs w:val="24"/>
        </w:rPr>
        <w:t>one, good and faithful servant.”</w:t>
      </w:r>
      <w:r>
        <w:rPr>
          <w:rFonts w:ascii="Times New Roman" w:hAnsi="Times New Roman"/>
          <w:i/>
          <w:sz w:val="24"/>
          <w:szCs w:val="24"/>
        </w:rPr>
        <w:t xml:space="preserve">  </w:t>
      </w:r>
    </w:p>
    <w:sectPr w:rsidR="00CB4190" w:rsidRPr="00AD6D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AA9"/>
    <w:rsid w:val="00013871"/>
    <w:rsid w:val="002305EC"/>
    <w:rsid w:val="00240D18"/>
    <w:rsid w:val="00254F11"/>
    <w:rsid w:val="002904D5"/>
    <w:rsid w:val="003311B8"/>
    <w:rsid w:val="003748FD"/>
    <w:rsid w:val="00387B7A"/>
    <w:rsid w:val="00435FF1"/>
    <w:rsid w:val="00465CB1"/>
    <w:rsid w:val="00526AA9"/>
    <w:rsid w:val="005D75BE"/>
    <w:rsid w:val="006D44D8"/>
    <w:rsid w:val="006E7648"/>
    <w:rsid w:val="00716F33"/>
    <w:rsid w:val="007267AD"/>
    <w:rsid w:val="00752EE7"/>
    <w:rsid w:val="00760DE7"/>
    <w:rsid w:val="007C7DDE"/>
    <w:rsid w:val="007E56B7"/>
    <w:rsid w:val="008829F9"/>
    <w:rsid w:val="00891771"/>
    <w:rsid w:val="00894FBB"/>
    <w:rsid w:val="008D3158"/>
    <w:rsid w:val="00904449"/>
    <w:rsid w:val="00953403"/>
    <w:rsid w:val="0098467B"/>
    <w:rsid w:val="009C67E0"/>
    <w:rsid w:val="00A218C7"/>
    <w:rsid w:val="00A56C52"/>
    <w:rsid w:val="00A85C74"/>
    <w:rsid w:val="00AA4E47"/>
    <w:rsid w:val="00AC06B8"/>
    <w:rsid w:val="00AD6DFC"/>
    <w:rsid w:val="00BB639B"/>
    <w:rsid w:val="00CB4190"/>
    <w:rsid w:val="00CF7E70"/>
    <w:rsid w:val="00D248D6"/>
    <w:rsid w:val="00D97571"/>
    <w:rsid w:val="00DB2CBE"/>
    <w:rsid w:val="00E72B2E"/>
    <w:rsid w:val="00E8187B"/>
    <w:rsid w:val="00FC2436"/>
    <w:rsid w:val="00FE2369"/>
    <w:rsid w:val="00FE3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4E799"/>
  <w15:chartTrackingRefBased/>
  <w15:docId w15:val="{24DCB9AD-FD1E-4396-A248-572B54048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6AA9"/>
    <w:pPr>
      <w:spacing w:after="0" w:line="240" w:lineRule="auto"/>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uiPriority w:val="9"/>
    <w:qFormat/>
    <w:rsid w:val="00CB419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semiHidden/>
    <w:unhideWhenUsed/>
    <w:qFormat/>
    <w:rsid w:val="006E7648"/>
    <w:pPr>
      <w:keepNext/>
      <w:spacing w:line="480" w:lineRule="auto"/>
      <w:outlineLvl w:val="1"/>
    </w:pPr>
    <w:rPr>
      <w:b/>
      <w:sz w:val="40"/>
    </w:rPr>
  </w:style>
  <w:style w:type="paragraph" w:styleId="Heading3">
    <w:name w:val="heading 3"/>
    <w:basedOn w:val="Normal"/>
    <w:next w:val="Normal"/>
    <w:link w:val="Heading3Char"/>
    <w:uiPriority w:val="9"/>
    <w:semiHidden/>
    <w:unhideWhenUsed/>
    <w:qFormat/>
    <w:rsid w:val="00CB4190"/>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752EE7"/>
    <w:pPr>
      <w:spacing w:after="0" w:line="240" w:lineRule="auto"/>
    </w:pPr>
    <w:rPr>
      <w:rFonts w:ascii="Calibri" w:eastAsia="Calibri" w:hAnsi="Calibri" w:cs="Times New Roman"/>
      <w:kern w:val="0"/>
      <w14:ligatures w14:val="none"/>
    </w:rPr>
  </w:style>
  <w:style w:type="character" w:customStyle="1" w:styleId="Heading2Char">
    <w:name w:val="Heading 2 Char"/>
    <w:basedOn w:val="DefaultParagraphFont"/>
    <w:link w:val="Heading2"/>
    <w:semiHidden/>
    <w:rsid w:val="006E7648"/>
    <w:rPr>
      <w:rFonts w:ascii="Times New Roman" w:eastAsia="Times New Roman" w:hAnsi="Times New Roman" w:cs="Times New Roman"/>
      <w:b/>
      <w:kern w:val="0"/>
      <w:sz w:val="40"/>
      <w:szCs w:val="20"/>
      <w14:ligatures w14:val="none"/>
    </w:rPr>
  </w:style>
  <w:style w:type="character" w:customStyle="1" w:styleId="Heading1Char">
    <w:name w:val="Heading 1 Char"/>
    <w:basedOn w:val="DefaultParagraphFont"/>
    <w:link w:val="Heading1"/>
    <w:uiPriority w:val="9"/>
    <w:rsid w:val="00CB4190"/>
    <w:rPr>
      <w:rFonts w:asciiTheme="majorHAnsi" w:eastAsiaTheme="majorEastAsia" w:hAnsiTheme="majorHAnsi" w:cstheme="majorBidi"/>
      <w:color w:val="2F5496" w:themeColor="accent1" w:themeShade="BF"/>
      <w:kern w:val="0"/>
      <w:sz w:val="32"/>
      <w:szCs w:val="32"/>
      <w14:ligatures w14:val="none"/>
    </w:rPr>
  </w:style>
  <w:style w:type="character" w:customStyle="1" w:styleId="Heading3Char">
    <w:name w:val="Heading 3 Char"/>
    <w:basedOn w:val="DefaultParagraphFont"/>
    <w:link w:val="Heading3"/>
    <w:uiPriority w:val="9"/>
    <w:semiHidden/>
    <w:rsid w:val="00CB4190"/>
    <w:rPr>
      <w:rFonts w:asciiTheme="majorHAnsi" w:eastAsiaTheme="majorEastAsia" w:hAnsiTheme="majorHAnsi" w:cstheme="majorBidi"/>
      <w:color w:val="1F3763" w:themeColor="accent1" w:themeShade="7F"/>
      <w:kern w:val="0"/>
      <w:sz w:val="24"/>
      <w:szCs w:val="24"/>
      <w14:ligatures w14:val="none"/>
    </w:rPr>
  </w:style>
  <w:style w:type="paragraph" w:styleId="BodyText">
    <w:name w:val="Body Text"/>
    <w:basedOn w:val="Normal"/>
    <w:link w:val="BodyTextChar"/>
    <w:semiHidden/>
    <w:rsid w:val="00CB4190"/>
    <w:pPr>
      <w:jc w:val="both"/>
    </w:pPr>
  </w:style>
  <w:style w:type="character" w:customStyle="1" w:styleId="BodyTextChar">
    <w:name w:val="Body Text Char"/>
    <w:basedOn w:val="DefaultParagraphFont"/>
    <w:link w:val="BodyText"/>
    <w:semiHidden/>
    <w:rsid w:val="00CB4190"/>
    <w:rPr>
      <w:rFonts w:ascii="Times New Roman" w:eastAsia="Times New Roman" w:hAnsi="Times New Roman" w:cs="Times New Roman"/>
      <w:kern w:val="0"/>
      <w:sz w:val="24"/>
      <w:szCs w:val="20"/>
      <w14:ligatures w14:val="none"/>
    </w:rPr>
  </w:style>
  <w:style w:type="paragraph" w:styleId="Title">
    <w:name w:val="Title"/>
    <w:basedOn w:val="Normal"/>
    <w:link w:val="TitleChar"/>
    <w:qFormat/>
    <w:rsid w:val="00CB4190"/>
    <w:pPr>
      <w:jc w:val="center"/>
    </w:pPr>
    <w:rPr>
      <w:rFonts w:ascii="Lucida Calligraphy" w:hAnsi="Lucida Calligraphy"/>
      <w:sz w:val="96"/>
    </w:rPr>
  </w:style>
  <w:style w:type="character" w:customStyle="1" w:styleId="TitleChar">
    <w:name w:val="Title Char"/>
    <w:basedOn w:val="DefaultParagraphFont"/>
    <w:link w:val="Title"/>
    <w:rsid w:val="00CB4190"/>
    <w:rPr>
      <w:rFonts w:ascii="Lucida Calligraphy" w:eastAsia="Times New Roman" w:hAnsi="Lucida Calligraphy" w:cs="Times New Roman"/>
      <w:kern w:val="0"/>
      <w:sz w:val="96"/>
      <w:szCs w:val="20"/>
      <w14:ligatures w14:val="none"/>
    </w:rPr>
  </w:style>
  <w:style w:type="paragraph" w:styleId="Footer">
    <w:name w:val="footer"/>
    <w:basedOn w:val="Normal"/>
    <w:link w:val="FooterChar"/>
    <w:rsid w:val="00CB4190"/>
    <w:pPr>
      <w:tabs>
        <w:tab w:val="center" w:pos="4320"/>
        <w:tab w:val="right" w:pos="8640"/>
      </w:tabs>
    </w:pPr>
    <w:rPr>
      <w:szCs w:val="24"/>
    </w:rPr>
  </w:style>
  <w:style w:type="character" w:customStyle="1" w:styleId="FooterChar">
    <w:name w:val="Footer Char"/>
    <w:basedOn w:val="DefaultParagraphFont"/>
    <w:link w:val="Footer"/>
    <w:rsid w:val="00CB4190"/>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4180684">
      <w:bodyDiv w:val="1"/>
      <w:marLeft w:val="0"/>
      <w:marRight w:val="0"/>
      <w:marTop w:val="0"/>
      <w:marBottom w:val="0"/>
      <w:divBdr>
        <w:top w:val="none" w:sz="0" w:space="0" w:color="auto"/>
        <w:left w:val="none" w:sz="0" w:space="0" w:color="auto"/>
        <w:bottom w:val="none" w:sz="0" w:space="0" w:color="auto"/>
        <w:right w:val="none" w:sz="0" w:space="0" w:color="auto"/>
      </w:divBdr>
    </w:div>
    <w:div w:id="1527983949">
      <w:bodyDiv w:val="1"/>
      <w:marLeft w:val="0"/>
      <w:marRight w:val="0"/>
      <w:marTop w:val="0"/>
      <w:marBottom w:val="0"/>
      <w:divBdr>
        <w:top w:val="none" w:sz="0" w:space="0" w:color="auto"/>
        <w:left w:val="none" w:sz="0" w:space="0" w:color="auto"/>
        <w:bottom w:val="none" w:sz="0" w:space="0" w:color="auto"/>
        <w:right w:val="none" w:sz="0" w:space="0" w:color="auto"/>
      </w:divBdr>
    </w:div>
    <w:div w:id="2112967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356</TotalTime>
  <Pages>1</Pages>
  <Words>362</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Chewning</dc:creator>
  <cp:keywords/>
  <dc:description/>
  <cp:lastModifiedBy>Ronald Chewning</cp:lastModifiedBy>
  <cp:revision>30</cp:revision>
  <cp:lastPrinted>2025-02-17T14:02:00Z</cp:lastPrinted>
  <dcterms:created xsi:type="dcterms:W3CDTF">2024-07-31T18:14:00Z</dcterms:created>
  <dcterms:modified xsi:type="dcterms:W3CDTF">2025-03-14T01:54:00Z</dcterms:modified>
</cp:coreProperties>
</file>