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DEC730" w14:textId="59898F1F" w:rsidR="0006324B" w:rsidRDefault="0006324B">
      <w:pPr>
        <w:rPr>
          <w:b/>
          <w:bCs/>
          <w:sz w:val="28"/>
          <w:szCs w:val="28"/>
        </w:rPr>
      </w:pPr>
      <w:r w:rsidRPr="0006324B">
        <w:rPr>
          <w:b/>
          <w:bCs/>
          <w:sz w:val="28"/>
          <w:szCs w:val="28"/>
        </w:rPr>
        <w:t>Everyday Stewards</w:t>
      </w:r>
      <w:r>
        <w:rPr>
          <w:b/>
          <w:bCs/>
          <w:sz w:val="28"/>
          <w:szCs w:val="28"/>
        </w:rPr>
        <w:t xml:space="preserve"> Answer Guide </w:t>
      </w:r>
    </w:p>
    <w:p w14:paraId="18C29FA0" w14:textId="77777777" w:rsidR="0006324B" w:rsidRDefault="0006324B">
      <w:pPr>
        <w:rPr>
          <w:b/>
          <w:bCs/>
          <w:sz w:val="28"/>
          <w:szCs w:val="28"/>
        </w:rPr>
      </w:pPr>
    </w:p>
    <w:p w14:paraId="2B4AEAA0" w14:textId="0A233AE0" w:rsidR="0006324B" w:rsidRDefault="0006324B">
      <w:pPr>
        <w:rPr>
          <w:b/>
          <w:bCs/>
          <w:sz w:val="28"/>
          <w:szCs w:val="28"/>
        </w:rPr>
      </w:pPr>
      <w:r>
        <w:rPr>
          <w:b/>
          <w:bCs/>
          <w:sz w:val="28"/>
          <w:szCs w:val="28"/>
        </w:rPr>
        <w:t>Bible Study 1:</w:t>
      </w:r>
    </w:p>
    <w:p w14:paraId="15C583EC" w14:textId="48AB76B9" w:rsidR="0006324B" w:rsidRDefault="0006324B" w:rsidP="0006324B">
      <w:pPr>
        <w:pStyle w:val="ListParagraph"/>
        <w:numPr>
          <w:ilvl w:val="0"/>
          <w:numId w:val="1"/>
        </w:numPr>
      </w:pPr>
      <w:r>
        <w:t>Justice: Getting what we deserve</w:t>
      </w:r>
    </w:p>
    <w:p w14:paraId="35600073" w14:textId="36E8CC87" w:rsidR="0006324B" w:rsidRDefault="0006324B" w:rsidP="0006324B">
      <w:pPr>
        <w:pStyle w:val="ListParagraph"/>
      </w:pPr>
      <w:r>
        <w:t>Mercy: Not getting what we deserve</w:t>
      </w:r>
    </w:p>
    <w:p w14:paraId="0F9D539F" w14:textId="738716AD" w:rsidR="0006324B" w:rsidRDefault="0006324B" w:rsidP="0006324B">
      <w:pPr>
        <w:pStyle w:val="ListParagraph"/>
      </w:pPr>
      <w:r>
        <w:t>Grace: Getting what we don’t deserve</w:t>
      </w:r>
    </w:p>
    <w:p w14:paraId="20D42C45" w14:textId="77777777" w:rsidR="000E4ACD" w:rsidRDefault="000E4ACD" w:rsidP="000E4ACD"/>
    <w:p w14:paraId="14C1C1F8" w14:textId="123D57FA" w:rsidR="000E4ACD" w:rsidRDefault="000E4ACD" w:rsidP="000E4ACD">
      <w:pPr>
        <w:pStyle w:val="ListParagraph"/>
        <w:numPr>
          <w:ilvl w:val="0"/>
          <w:numId w:val="1"/>
        </w:numPr>
      </w:pPr>
      <w:r>
        <w:t>A steward manages what belongs to an owner.  A faithful steward needs to know the wishes of the owner.  Stewardship refers to the acts of a steward.  As God’s stewards, we caretakers of His creation, and stewards of the Gospel of Jesus’ life, death, and resurrection.</w:t>
      </w:r>
      <w:r w:rsidR="008B3835">
        <w:t xml:space="preserve">  Our stewardship is seen in our witnessing, serving, and giving.</w:t>
      </w:r>
    </w:p>
    <w:p w14:paraId="2E8C5D53" w14:textId="77777777" w:rsidR="0006324B" w:rsidRDefault="0006324B" w:rsidP="0006324B"/>
    <w:p w14:paraId="355FBBD2" w14:textId="63EF2502" w:rsidR="0006324B" w:rsidRDefault="0006324B" w:rsidP="0006324B">
      <w:pPr>
        <w:pStyle w:val="ListParagraph"/>
        <w:numPr>
          <w:ilvl w:val="0"/>
          <w:numId w:val="1"/>
        </w:numPr>
      </w:pPr>
      <w:r>
        <w:t>Genesis 2:15. Adam was to work and keep the garden</w:t>
      </w:r>
    </w:p>
    <w:p w14:paraId="55922408" w14:textId="05C1CD8C" w:rsidR="0006324B" w:rsidRDefault="0006324B" w:rsidP="0006324B">
      <w:pPr>
        <w:pStyle w:val="ListParagraph"/>
      </w:pPr>
      <w:r>
        <w:t>Psalm 8:6. God gives His people dominion over the works of His hands.</w:t>
      </w:r>
    </w:p>
    <w:p w14:paraId="00EC7418" w14:textId="6DEE6D0C" w:rsidR="0006324B" w:rsidRDefault="0006324B" w:rsidP="0006324B">
      <w:pPr>
        <w:pStyle w:val="ListParagraph"/>
      </w:pPr>
      <w:r>
        <w:t>He has called and chosen us to be His stewards.</w:t>
      </w:r>
    </w:p>
    <w:p w14:paraId="499FAC45" w14:textId="77777777" w:rsidR="0006324B" w:rsidRDefault="0006324B" w:rsidP="0006324B"/>
    <w:p w14:paraId="7EE2C07B" w14:textId="47FC7732" w:rsidR="0006324B" w:rsidRDefault="004F7469" w:rsidP="0006324B">
      <w:pPr>
        <w:pStyle w:val="ListParagraph"/>
        <w:numPr>
          <w:ilvl w:val="0"/>
          <w:numId w:val="1"/>
        </w:numPr>
      </w:pPr>
      <w:r>
        <w:t>Colossians 4:6. Our speech should be gracious</w:t>
      </w:r>
      <w:r w:rsidR="007D6248">
        <w:t xml:space="preserve"> and full of wisdom.  We should flavor and charm to conversations.</w:t>
      </w:r>
    </w:p>
    <w:p w14:paraId="27D7A793" w14:textId="1645CAD1" w:rsidR="007D6248" w:rsidRDefault="007D6248" w:rsidP="007D6248">
      <w:pPr>
        <w:pStyle w:val="ListParagraph"/>
      </w:pPr>
      <w:r>
        <w:t>1 Peter 4:10. We should graciously be willing to serve and help others.</w:t>
      </w:r>
    </w:p>
    <w:p w14:paraId="3A80DAB4" w14:textId="2F4EB3E2" w:rsidR="007D6248" w:rsidRDefault="007D6248" w:rsidP="007D6248">
      <w:pPr>
        <w:pStyle w:val="ListParagraph"/>
      </w:pPr>
      <w:r>
        <w:t xml:space="preserve">2 Peter 3:18. We should grow in grace and knowledge </w:t>
      </w:r>
      <w:proofErr w:type="gramStart"/>
      <w:r>
        <w:t>in order to</w:t>
      </w:r>
      <w:proofErr w:type="gramEnd"/>
      <w:r>
        <w:t xml:space="preserve"> give glory to Jesus.</w:t>
      </w:r>
    </w:p>
    <w:p w14:paraId="31C728F4" w14:textId="77777777" w:rsidR="007D6248" w:rsidRDefault="007D6248" w:rsidP="007D6248"/>
    <w:p w14:paraId="28208409" w14:textId="5C09B6A1" w:rsidR="007D6248" w:rsidRDefault="007D6248" w:rsidP="007D6248">
      <w:pPr>
        <w:pStyle w:val="ListParagraph"/>
        <w:numPr>
          <w:ilvl w:val="0"/>
          <w:numId w:val="1"/>
        </w:numPr>
      </w:pPr>
      <w:r>
        <w:t>2 Corinthians 8:1-7. The Macedonians gave beyond their ability</w:t>
      </w:r>
      <w:r w:rsidR="003A13D3">
        <w:t xml:space="preserve"> to the Christians in Jerusalem who were experiencing a famine and persecution.  God’s grace enabled them to give.</w:t>
      </w:r>
    </w:p>
    <w:p w14:paraId="313CD6AD" w14:textId="6873FE97" w:rsidR="003A13D3" w:rsidRDefault="003A13D3" w:rsidP="003A13D3"/>
    <w:p w14:paraId="2ECF6163" w14:textId="13CCB78B" w:rsidR="003A13D3" w:rsidRDefault="003A13D3" w:rsidP="003A13D3">
      <w:pPr>
        <w:pStyle w:val="ListParagraph"/>
        <w:numPr>
          <w:ilvl w:val="0"/>
          <w:numId w:val="1"/>
        </w:numPr>
      </w:pPr>
      <w:r>
        <w:t>Hebrews 4:16. As God’s people, we can come to God’s throne with confidence and without fear.  It promises that God will provide mercy and grace to help people in times of need.  We should not approach God with timidity.</w:t>
      </w:r>
    </w:p>
    <w:p w14:paraId="7279BF76" w14:textId="77777777" w:rsidR="003A13D3" w:rsidRDefault="003A13D3" w:rsidP="003A13D3">
      <w:pPr>
        <w:pStyle w:val="ListParagraph"/>
      </w:pPr>
    </w:p>
    <w:p w14:paraId="2AEA1D7B" w14:textId="62D08143" w:rsidR="003A13D3" w:rsidRDefault="003A13D3" w:rsidP="003A13D3">
      <w:pPr>
        <w:pStyle w:val="ListParagraph"/>
        <w:numPr>
          <w:ilvl w:val="0"/>
          <w:numId w:val="1"/>
        </w:numPr>
      </w:pPr>
      <w:r>
        <w:t>Ephesians 2:4</w:t>
      </w:r>
      <w:r w:rsidR="0043038B">
        <w:t>-5. Even though we are undeserving and dead in sin, God in His mercy and grace saves us.</w:t>
      </w:r>
    </w:p>
    <w:p w14:paraId="20874156" w14:textId="74A9B59C" w:rsidR="0043038B" w:rsidRDefault="0043038B" w:rsidP="0043038B">
      <w:pPr>
        <w:ind w:left="720"/>
      </w:pPr>
      <w:r>
        <w:t>Ephesians 2:8-10.  We are saved by grace through faith, not on our own merit.</w:t>
      </w:r>
    </w:p>
    <w:p w14:paraId="79756492" w14:textId="77777777" w:rsidR="0043038B" w:rsidRDefault="0043038B" w:rsidP="0043038B"/>
    <w:p w14:paraId="44E5C2C6" w14:textId="5B1FF93E" w:rsidR="0043038B" w:rsidRDefault="0043038B" w:rsidP="0043038B">
      <w:pPr>
        <w:pStyle w:val="ListParagraph"/>
        <w:numPr>
          <w:ilvl w:val="0"/>
          <w:numId w:val="1"/>
        </w:numPr>
      </w:pPr>
      <w:r>
        <w:t>Personal response.</w:t>
      </w:r>
    </w:p>
    <w:p w14:paraId="4381FAFB" w14:textId="76338248" w:rsidR="007E2829" w:rsidRDefault="007E2829" w:rsidP="007E2829"/>
    <w:p w14:paraId="3DD2C0CB" w14:textId="68869D1F" w:rsidR="007E2829" w:rsidRDefault="007E2829" w:rsidP="007E2829">
      <w:pPr>
        <w:pStyle w:val="ListParagraph"/>
        <w:numPr>
          <w:ilvl w:val="0"/>
          <w:numId w:val="1"/>
        </w:numPr>
      </w:pPr>
      <w:r>
        <w:t>Acts 20:24. Paul expresses that he values his life less than his faithfulness to God’s calling.  He is willing to sacrifice his life to fulfill his ministry of spreading the Gospel.</w:t>
      </w:r>
    </w:p>
    <w:p w14:paraId="6830CE7A" w14:textId="77777777" w:rsidR="007E2829" w:rsidRDefault="007E2829" w:rsidP="007E2829">
      <w:pPr>
        <w:pStyle w:val="ListParagraph"/>
      </w:pPr>
    </w:p>
    <w:p w14:paraId="205E996E" w14:textId="720B545C" w:rsidR="007E2829" w:rsidRDefault="007E2829" w:rsidP="007E2829">
      <w:pPr>
        <w:pStyle w:val="ListParagraph"/>
        <w:numPr>
          <w:ilvl w:val="0"/>
          <w:numId w:val="1"/>
        </w:numPr>
      </w:pPr>
      <w:r>
        <w:t xml:space="preserve">Titus 15:11-12. </w:t>
      </w:r>
      <w:r w:rsidR="003E3A56">
        <w:t>The grace of God</w:t>
      </w:r>
      <w:r w:rsidR="00780FC5">
        <w:t xml:space="preserve"> trains and enables us to </w:t>
      </w:r>
      <w:r w:rsidR="00780FC5" w:rsidRPr="00780FC5">
        <w:rPr>
          <w:i/>
          <w:iCs/>
        </w:rPr>
        <w:t>“renounce ungodliness and worldly passions, and to live self-controlled, upright, and godly lives.”</w:t>
      </w:r>
    </w:p>
    <w:p w14:paraId="40C396E6" w14:textId="77777777" w:rsidR="00780FC5" w:rsidRDefault="00780FC5" w:rsidP="00780FC5">
      <w:pPr>
        <w:pStyle w:val="ListParagraph"/>
      </w:pPr>
    </w:p>
    <w:p w14:paraId="799769D2" w14:textId="7E38E212" w:rsidR="00780FC5" w:rsidRDefault="00780FC5" w:rsidP="007E2829">
      <w:pPr>
        <w:pStyle w:val="ListParagraph"/>
        <w:numPr>
          <w:ilvl w:val="0"/>
          <w:numId w:val="1"/>
        </w:numPr>
      </w:pPr>
      <w:r>
        <w:t xml:space="preserve">Luke 15:11-32. </w:t>
      </w:r>
      <w:r w:rsidR="003E3A56">
        <w:t>The younger son dishonored his father and himself by squandering his inheritance on immoral living.  He didn’t deserve to have his father graciously receive him back into the family.  We also are underserving, but our heavenly Father waits patiently for us.  God continually extends His grace and love.</w:t>
      </w:r>
    </w:p>
    <w:p w14:paraId="04E77A2A" w14:textId="77777777" w:rsidR="003E3A56" w:rsidRDefault="003E3A56" w:rsidP="003E3A56">
      <w:pPr>
        <w:pStyle w:val="ListParagraph"/>
      </w:pPr>
    </w:p>
    <w:p w14:paraId="7D677459" w14:textId="6B4F54A0" w:rsidR="003E3A56" w:rsidRDefault="003E3A56" w:rsidP="007E2829">
      <w:pPr>
        <w:pStyle w:val="ListParagraph"/>
        <w:numPr>
          <w:ilvl w:val="0"/>
          <w:numId w:val="1"/>
        </w:numPr>
      </w:pPr>
      <w:r>
        <w:t>First</w:t>
      </w:r>
      <w:r w:rsidR="007C5B03">
        <w:t>,</w:t>
      </w:r>
      <w:r>
        <w:t xml:space="preserve"> we receive God’s grace through Jesus.  By God’s grace, we come to faith.  God’s grace and faith</w:t>
      </w:r>
      <w:r w:rsidR="007C5B03">
        <w:t xml:space="preserve"> we desire and are empowered to do good works.</w:t>
      </w:r>
    </w:p>
    <w:p w14:paraId="626F4B93" w14:textId="77777777" w:rsidR="00576A56" w:rsidRDefault="00576A56" w:rsidP="00576A56">
      <w:pPr>
        <w:pStyle w:val="ListParagraph"/>
      </w:pPr>
    </w:p>
    <w:p w14:paraId="6477C938" w14:textId="40A47425" w:rsidR="00576A56" w:rsidRDefault="00576A56" w:rsidP="00576A56">
      <w:pPr>
        <w:rPr>
          <w:b/>
          <w:bCs/>
          <w:sz w:val="28"/>
          <w:szCs w:val="28"/>
        </w:rPr>
      </w:pPr>
      <w:r w:rsidRPr="00576A56">
        <w:rPr>
          <w:b/>
          <w:bCs/>
          <w:sz w:val="28"/>
          <w:szCs w:val="28"/>
        </w:rPr>
        <w:t>Bible Study 2</w:t>
      </w:r>
    </w:p>
    <w:p w14:paraId="0241D4A2" w14:textId="77777777" w:rsidR="00576A56" w:rsidRDefault="00576A56" w:rsidP="00576A56">
      <w:pPr>
        <w:rPr>
          <w:b/>
          <w:bCs/>
          <w:sz w:val="28"/>
          <w:szCs w:val="28"/>
        </w:rPr>
      </w:pPr>
    </w:p>
    <w:p w14:paraId="00282A93" w14:textId="217E9ED0" w:rsidR="00576A56" w:rsidRDefault="0021576E" w:rsidP="00576A56">
      <w:pPr>
        <w:pStyle w:val="ListParagraph"/>
        <w:numPr>
          <w:ilvl w:val="0"/>
          <w:numId w:val="2"/>
        </w:numPr>
      </w:pPr>
      <w:r>
        <w:t xml:space="preserve">Proverbs 23:26. </w:t>
      </w:r>
      <w:r w:rsidR="00576A56">
        <w:t>God wants our hearts.  When God has our hearts, we will live each day as a steward.</w:t>
      </w:r>
    </w:p>
    <w:p w14:paraId="5EDCB19E" w14:textId="77777777" w:rsidR="00576A56" w:rsidRDefault="00576A56" w:rsidP="00576A56"/>
    <w:p w14:paraId="6E977F8F" w14:textId="229464AF" w:rsidR="00576A56" w:rsidRDefault="0021576E" w:rsidP="00576A56">
      <w:pPr>
        <w:pStyle w:val="ListParagraph"/>
        <w:numPr>
          <w:ilvl w:val="0"/>
          <w:numId w:val="2"/>
        </w:numPr>
      </w:pPr>
      <w:r>
        <w:t xml:space="preserve">Matthew 2:9-11. </w:t>
      </w:r>
      <w:r w:rsidR="00576A56">
        <w:t xml:space="preserve">They bowed in reverence to the baby Jesus.  The giving of their </w:t>
      </w:r>
      <w:r w:rsidR="002B090B">
        <w:t>gifts came second.</w:t>
      </w:r>
    </w:p>
    <w:p w14:paraId="598F3C5D" w14:textId="77777777" w:rsidR="002B090B" w:rsidRDefault="002B090B" w:rsidP="002B090B">
      <w:pPr>
        <w:pStyle w:val="ListParagraph"/>
      </w:pPr>
    </w:p>
    <w:p w14:paraId="65A3D780" w14:textId="228FB7BD" w:rsidR="002B090B" w:rsidRDefault="002B090B" w:rsidP="00576A56">
      <w:pPr>
        <w:pStyle w:val="ListParagraph"/>
        <w:numPr>
          <w:ilvl w:val="0"/>
          <w:numId w:val="2"/>
        </w:numPr>
      </w:pPr>
      <w:r>
        <w:t xml:space="preserve">Because of sin in the world, Satan encourages us to set our minds on the flesh, which is death.  God invites us to follow His Spirit, which is life and peace.  The </w:t>
      </w:r>
      <w:r w:rsidR="0074034C">
        <w:t xml:space="preserve">Holy </w:t>
      </w:r>
      <w:r>
        <w:t>Spirit encourages us to live each day as a steward.</w:t>
      </w:r>
    </w:p>
    <w:p w14:paraId="6777154B" w14:textId="77777777" w:rsidR="002B090B" w:rsidRDefault="002B090B" w:rsidP="002B090B">
      <w:pPr>
        <w:pStyle w:val="ListParagraph"/>
      </w:pPr>
    </w:p>
    <w:p w14:paraId="31F38D0E" w14:textId="6F75C53C" w:rsidR="002B090B" w:rsidRDefault="0074034C" w:rsidP="00576A56">
      <w:pPr>
        <w:pStyle w:val="ListParagraph"/>
        <w:numPr>
          <w:ilvl w:val="0"/>
          <w:numId w:val="2"/>
        </w:numPr>
      </w:pPr>
      <w:r>
        <w:t>Who we are determines what we do.  Knowing that God has adopted as His children prompts us to seek to please Him.  God has made us His stewards, so we can, with the help of the Holy Spirit, live each day as a steward.</w:t>
      </w:r>
    </w:p>
    <w:p w14:paraId="2DFB4666" w14:textId="77777777" w:rsidR="0074034C" w:rsidRDefault="0074034C" w:rsidP="0074034C">
      <w:pPr>
        <w:pStyle w:val="ListParagraph"/>
      </w:pPr>
    </w:p>
    <w:p w14:paraId="25259614" w14:textId="3A1C3D50" w:rsidR="0074034C" w:rsidRDefault="0021576E" w:rsidP="00576A56">
      <w:pPr>
        <w:pStyle w:val="ListParagraph"/>
        <w:numPr>
          <w:ilvl w:val="0"/>
          <w:numId w:val="2"/>
        </w:numPr>
      </w:pPr>
      <w:r>
        <w:t>1 Chronicles 29:10-20</w:t>
      </w:r>
      <w:r w:rsidR="00F86021">
        <w:t xml:space="preserve">.  </w:t>
      </w:r>
      <w:r w:rsidR="006C081B">
        <w:t>Faithful stewards acknowledge God’s ownership of all things.  Through faith, stewards know that all they have has come from God’s love and generosity.  King David was merely returning a portion of what God had entrusted to Him.  God is the owner, and we are the stewards.  Through our giving, we express our worship and devotion to the Lord.</w:t>
      </w:r>
    </w:p>
    <w:p w14:paraId="10FAD374" w14:textId="77777777" w:rsidR="006C081B" w:rsidRDefault="006C081B" w:rsidP="006C081B">
      <w:pPr>
        <w:pStyle w:val="ListParagraph"/>
      </w:pPr>
    </w:p>
    <w:p w14:paraId="7A2AC60B" w14:textId="327C4406" w:rsidR="006C081B" w:rsidRDefault="006C081B" w:rsidP="001023AB">
      <w:pPr>
        <w:pStyle w:val="ListParagraph"/>
        <w:numPr>
          <w:ilvl w:val="0"/>
          <w:numId w:val="2"/>
        </w:numPr>
      </w:pPr>
      <w:r>
        <w:t>Gensis 3:1-7.  In Genesis 2:28 and Genesis 2:15, God made Adam and Eve (and us)</w:t>
      </w:r>
      <w:r w:rsidR="001023AB">
        <w:t xml:space="preserve"> the s</w:t>
      </w:r>
      <w:r>
        <w:t>tewards</w:t>
      </w:r>
      <w:r w:rsidR="001023AB">
        <w:t xml:space="preserve"> of His creation</w:t>
      </w:r>
      <w:r>
        <w:t xml:space="preserve">.  God is the owner.  In Genesis 3, Eve seeks to become the owner.  She had previously received </w:t>
      </w:r>
      <w:r w:rsidR="001023AB">
        <w:t>all that she needed</w:t>
      </w:r>
      <w:r>
        <w:t xml:space="preserve"> from the Lord, so she </w:t>
      </w:r>
      <w:r w:rsidR="001023AB">
        <w:t xml:space="preserve">was able to keep </w:t>
      </w:r>
      <w:r>
        <w:t xml:space="preserve">the palm of her hands facing up.  Now she was reaching for the apple with </w:t>
      </w:r>
      <w:proofErr w:type="gramStart"/>
      <w:r>
        <w:t>her</w:t>
      </w:r>
      <w:proofErr w:type="gramEnd"/>
      <w:r>
        <w:t xml:space="preserve"> </w:t>
      </w:r>
      <w:r w:rsidR="001023AB">
        <w:t>palm of her hands facing</w:t>
      </w:r>
      <w:r>
        <w:t xml:space="preserve"> down.</w:t>
      </w:r>
      <w:r w:rsidR="001023AB">
        <w:t xml:space="preserve">  She was taking not receiving.</w:t>
      </w:r>
    </w:p>
    <w:p w14:paraId="0FEDD70E" w14:textId="77777777" w:rsidR="001023AB" w:rsidRDefault="001023AB" w:rsidP="001023AB">
      <w:pPr>
        <w:pStyle w:val="ListParagraph"/>
      </w:pPr>
    </w:p>
    <w:p w14:paraId="1349C3EB" w14:textId="20CBC181" w:rsidR="001023AB" w:rsidRDefault="00A10ADE" w:rsidP="001023AB">
      <w:pPr>
        <w:pStyle w:val="ListParagraph"/>
        <w:numPr>
          <w:ilvl w:val="0"/>
          <w:numId w:val="2"/>
        </w:numPr>
      </w:pPr>
      <w:r>
        <w:t>Romans 13:14. The Apostle Paul is encouraging Christ followers to change the way we live.  We don’t belong to the darkness.  We are called to live in harmony with one another.</w:t>
      </w:r>
    </w:p>
    <w:p w14:paraId="75FE95A4" w14:textId="77777777" w:rsidR="00A10ADE" w:rsidRDefault="00A10ADE" w:rsidP="00A10ADE">
      <w:pPr>
        <w:pStyle w:val="ListParagraph"/>
      </w:pPr>
    </w:p>
    <w:p w14:paraId="659A92CC" w14:textId="3EBDB1BA" w:rsidR="00A10ADE" w:rsidRDefault="00940950" w:rsidP="00940950">
      <w:pPr>
        <w:pStyle w:val="ListParagraph"/>
        <w:numPr>
          <w:ilvl w:val="0"/>
          <w:numId w:val="2"/>
        </w:numPr>
      </w:pPr>
      <w:r>
        <w:t>Acts 2:42-46. They gave generously so that no one was in need.</w:t>
      </w:r>
    </w:p>
    <w:p w14:paraId="6736522F" w14:textId="77777777" w:rsidR="00940950" w:rsidRDefault="00940950" w:rsidP="00940950">
      <w:pPr>
        <w:pStyle w:val="ListParagraph"/>
      </w:pPr>
    </w:p>
    <w:p w14:paraId="612BC520" w14:textId="3DE9FD2D" w:rsidR="00940950" w:rsidRDefault="00940950" w:rsidP="00940950">
      <w:pPr>
        <w:pStyle w:val="ListParagraph"/>
        <w:numPr>
          <w:ilvl w:val="0"/>
          <w:numId w:val="2"/>
        </w:numPr>
      </w:pPr>
      <w:r>
        <w:t xml:space="preserve">In our human nature, we want to keep our money.  Money can become overly important.  When we give generously, we break the grip that money can have on us.  We trust God rather than on our money.  Through our giving, we become content.  </w:t>
      </w:r>
      <w:r w:rsidR="00531F92">
        <w:t xml:space="preserve">Jesus said, </w:t>
      </w:r>
      <w:r w:rsidR="00531F92" w:rsidRPr="00531F92">
        <w:rPr>
          <w:i/>
          <w:iCs/>
        </w:rPr>
        <w:t>“Where your treasure is there your heart will be also”</w:t>
      </w:r>
      <w:r w:rsidR="00531F92">
        <w:t xml:space="preserve"> (Matthew 6:21)   When we start giving away money, our heart will follow.  </w:t>
      </w:r>
      <w:r>
        <w:t>Amassing and having money becomes less important.  God will open our hearts, so we can see the needs of others, who we can help.</w:t>
      </w:r>
    </w:p>
    <w:p w14:paraId="649AC8AE" w14:textId="77777777" w:rsidR="00531F92" w:rsidRDefault="00531F92" w:rsidP="00531F92">
      <w:pPr>
        <w:pStyle w:val="ListParagraph"/>
      </w:pPr>
    </w:p>
    <w:p w14:paraId="77E9EFA0" w14:textId="0C3EBCFF" w:rsidR="00531F92" w:rsidRDefault="00531F92" w:rsidP="00940950">
      <w:pPr>
        <w:pStyle w:val="ListParagraph"/>
        <w:numPr>
          <w:ilvl w:val="0"/>
          <w:numId w:val="2"/>
        </w:numPr>
      </w:pPr>
      <w:r>
        <w:t xml:space="preserve">Jesus said, </w:t>
      </w:r>
      <w:r w:rsidRPr="00531F92">
        <w:rPr>
          <w:i/>
          <w:iCs/>
        </w:rPr>
        <w:t>“It is more blessed to give than to receive”</w:t>
      </w:r>
      <w:r>
        <w:t xml:space="preserve"> (Acts 20:35).  There is joy in giving.  God promises to bless us through our giving (Proverbs 3:9; Malachi 3:10).  These blessings may or may not be material, but always spiritual blessings will accompany faithful and generous giving.  We don’t give to receive blessings, but God promise them.</w:t>
      </w:r>
    </w:p>
    <w:p w14:paraId="4C412708" w14:textId="77777777" w:rsidR="00531F92" w:rsidRDefault="00531F92" w:rsidP="00531F92">
      <w:pPr>
        <w:pStyle w:val="ListParagraph"/>
      </w:pPr>
    </w:p>
    <w:p w14:paraId="3C48B47E" w14:textId="14FF14C2" w:rsidR="00531F92" w:rsidRDefault="00531F92" w:rsidP="00940950">
      <w:pPr>
        <w:pStyle w:val="ListParagraph"/>
        <w:numPr>
          <w:ilvl w:val="0"/>
          <w:numId w:val="2"/>
        </w:numPr>
      </w:pPr>
      <w:r>
        <w:lastRenderedPageBreak/>
        <w:t>Romans 12:1-2. We are called to offer our bodies as living sacrifices</w:t>
      </w:r>
      <w:r w:rsidR="00DD49B5">
        <w:t>.  We are to use our lives in service to God as an act of worship.</w:t>
      </w:r>
    </w:p>
    <w:p w14:paraId="083E8F58" w14:textId="77777777" w:rsidR="00DD49B5" w:rsidRDefault="00DD49B5" w:rsidP="00DD49B5">
      <w:pPr>
        <w:pStyle w:val="ListParagraph"/>
      </w:pPr>
    </w:p>
    <w:p w14:paraId="6A277EF6" w14:textId="66C7A271" w:rsidR="00DD49B5" w:rsidRDefault="00DD49B5" w:rsidP="00940950">
      <w:pPr>
        <w:pStyle w:val="ListParagraph"/>
        <w:numPr>
          <w:ilvl w:val="0"/>
          <w:numId w:val="2"/>
        </w:numPr>
      </w:pPr>
      <w:r>
        <w:t>1 Timothy 6:9-10.  Paul tells us that money is a root of all kinds of evil.  We must be on guard.  Money can become our master.</w:t>
      </w:r>
    </w:p>
    <w:p w14:paraId="7EB50DF9" w14:textId="77777777" w:rsidR="000F14B6" w:rsidRDefault="000F14B6" w:rsidP="000F14B6">
      <w:pPr>
        <w:pStyle w:val="ListParagraph"/>
      </w:pPr>
    </w:p>
    <w:p w14:paraId="54C2D3EF" w14:textId="77777777" w:rsidR="000F14B6" w:rsidRDefault="000F14B6" w:rsidP="000F14B6">
      <w:pPr>
        <w:sectPr w:rsidR="000F14B6" w:rsidSect="00B440B9">
          <w:footerReference w:type="default" r:id="rId7"/>
          <w:pgSz w:w="12240" w:h="15840"/>
          <w:pgMar w:top="1152" w:right="1440" w:bottom="1152" w:left="1440" w:header="720" w:footer="720" w:gutter="0"/>
          <w:cols w:space="720"/>
          <w:docGrid w:linePitch="360"/>
        </w:sectPr>
      </w:pPr>
    </w:p>
    <w:p w14:paraId="1DC3E1AB" w14:textId="35005445" w:rsidR="000F14B6" w:rsidRDefault="000F14B6" w:rsidP="000F14B6">
      <w:pPr>
        <w:rPr>
          <w:b/>
          <w:bCs/>
        </w:rPr>
      </w:pPr>
      <w:r w:rsidRPr="000F14B6">
        <w:rPr>
          <w:b/>
          <w:bCs/>
        </w:rPr>
        <w:lastRenderedPageBreak/>
        <w:t>Bible Study 3</w:t>
      </w:r>
    </w:p>
    <w:p w14:paraId="682ABAAC" w14:textId="77777777" w:rsidR="000F14B6" w:rsidRDefault="000F14B6" w:rsidP="000F14B6">
      <w:pPr>
        <w:rPr>
          <w:b/>
          <w:bCs/>
        </w:rPr>
      </w:pPr>
    </w:p>
    <w:p w14:paraId="4FB3C0D5" w14:textId="0E3FD4FC" w:rsidR="000F14B6" w:rsidRDefault="000F14B6" w:rsidP="000F14B6">
      <w:pPr>
        <w:pStyle w:val="ListParagraph"/>
        <w:numPr>
          <w:ilvl w:val="0"/>
          <w:numId w:val="3"/>
        </w:numPr>
      </w:pPr>
      <w:r>
        <w:t>Job 42:2. God reveals His power and authority</w:t>
      </w:r>
      <w:r w:rsidR="00DE218B">
        <w:t xml:space="preserve"> to Job</w:t>
      </w:r>
      <w:r>
        <w:t xml:space="preserve">.  </w:t>
      </w:r>
      <w:r w:rsidR="004C59FA">
        <w:t xml:space="preserve">God plans are certain.  </w:t>
      </w:r>
      <w:r>
        <w:t>Job</w:t>
      </w:r>
      <w:r w:rsidR="004C59FA">
        <w:t>’s words are an expression of admiration and awe</w:t>
      </w:r>
      <w:r>
        <w:t>.</w:t>
      </w:r>
    </w:p>
    <w:p w14:paraId="1DCFB828" w14:textId="3257E529" w:rsidR="000F14B6" w:rsidRDefault="000F14B6" w:rsidP="000F14B6">
      <w:pPr>
        <w:pStyle w:val="ListParagraph"/>
      </w:pPr>
      <w:r>
        <w:t>Psalm 57:2. God has a purpose to fulfill through David.  God won’t let anyone stop David from carrying out this purpose.</w:t>
      </w:r>
    </w:p>
    <w:p w14:paraId="0686EB9D" w14:textId="77777777" w:rsidR="000F14B6" w:rsidRDefault="000F14B6" w:rsidP="000F14B6"/>
    <w:p w14:paraId="6509B05D" w14:textId="36307F9B" w:rsidR="000F14B6" w:rsidRDefault="000F14B6" w:rsidP="000F14B6">
      <w:pPr>
        <w:pStyle w:val="ListParagraph"/>
        <w:numPr>
          <w:ilvl w:val="0"/>
          <w:numId w:val="3"/>
        </w:numPr>
      </w:pPr>
      <w:r>
        <w:t>1 Peter 4:10. God instructs us to use our spiritual gifts in service to others, stewards of God’s grace.</w:t>
      </w:r>
      <w:r w:rsidR="007828DD">
        <w:t xml:space="preserve">   Personal response.</w:t>
      </w:r>
    </w:p>
    <w:p w14:paraId="6E528F16" w14:textId="77777777" w:rsidR="007828DD" w:rsidRDefault="007828DD" w:rsidP="007828DD"/>
    <w:p w14:paraId="068B81D0" w14:textId="5B2CDBA3" w:rsidR="007828DD" w:rsidRDefault="007828DD" w:rsidP="007828DD">
      <w:pPr>
        <w:pStyle w:val="ListParagraph"/>
        <w:numPr>
          <w:ilvl w:val="0"/>
          <w:numId w:val="3"/>
        </w:numPr>
      </w:pPr>
      <w:r>
        <w:t>1 Peter 2:4-5.  As Christians, we are like “living stones,” who are being built together to from a spiritual house, acting as a priesthood to offer spiritual sacrifices to God through Jesus.  Every believer is an important part of the Church.  In the Old Testament, sacrifices were offered in the temple to God.</w:t>
      </w:r>
    </w:p>
    <w:p w14:paraId="1942A385" w14:textId="77777777" w:rsidR="007828DD" w:rsidRDefault="007828DD" w:rsidP="007828DD">
      <w:pPr>
        <w:pStyle w:val="ListParagraph"/>
      </w:pPr>
    </w:p>
    <w:p w14:paraId="1BBF6998" w14:textId="1748F2D3" w:rsidR="007828DD" w:rsidRDefault="007828DD" w:rsidP="007828DD">
      <w:pPr>
        <w:pStyle w:val="ListParagraph"/>
        <w:numPr>
          <w:ilvl w:val="0"/>
          <w:numId w:val="3"/>
        </w:numPr>
      </w:pPr>
      <w:r>
        <w:t>1 Chronicles 16:28-29.  We are to give honor to God for His glory and strength.  In our worship of Him, we are to bring offerings.</w:t>
      </w:r>
    </w:p>
    <w:p w14:paraId="2F855551" w14:textId="77777777" w:rsidR="007828DD" w:rsidRDefault="007828DD" w:rsidP="007828DD">
      <w:pPr>
        <w:pStyle w:val="ListParagraph"/>
      </w:pPr>
    </w:p>
    <w:p w14:paraId="3F1F5179" w14:textId="1F49D3E2" w:rsidR="007828DD" w:rsidRDefault="007828DD" w:rsidP="007828DD">
      <w:pPr>
        <w:pStyle w:val="ListParagraph"/>
        <w:numPr>
          <w:ilvl w:val="0"/>
          <w:numId w:val="3"/>
        </w:numPr>
      </w:pPr>
      <w:r>
        <w:t>Personal response.</w:t>
      </w:r>
    </w:p>
    <w:p w14:paraId="34C78C5A" w14:textId="77777777" w:rsidR="007828DD" w:rsidRDefault="007828DD" w:rsidP="007828DD">
      <w:pPr>
        <w:pStyle w:val="ListParagraph"/>
      </w:pPr>
    </w:p>
    <w:p w14:paraId="63685667" w14:textId="5F73FE1A" w:rsidR="007828DD" w:rsidRDefault="007828DD" w:rsidP="007828DD">
      <w:pPr>
        <w:pStyle w:val="ListParagraph"/>
        <w:numPr>
          <w:ilvl w:val="0"/>
          <w:numId w:val="3"/>
        </w:numPr>
      </w:pPr>
      <w:r>
        <w:t>1 Peter 3:15. God instructs us to be ready to share our faith with gentleness and respect and not to be judgmental toward those who ask questions.</w:t>
      </w:r>
    </w:p>
    <w:p w14:paraId="086A88FB" w14:textId="77777777" w:rsidR="00CE17EB" w:rsidRDefault="00CE17EB" w:rsidP="00CE17EB">
      <w:pPr>
        <w:pStyle w:val="ListParagraph"/>
      </w:pPr>
    </w:p>
    <w:p w14:paraId="22E00D4A" w14:textId="32863C9D" w:rsidR="00CE17EB" w:rsidRDefault="00CE17EB" w:rsidP="007828DD">
      <w:pPr>
        <w:pStyle w:val="ListParagraph"/>
        <w:numPr>
          <w:ilvl w:val="0"/>
          <w:numId w:val="3"/>
        </w:numPr>
      </w:pPr>
      <w:r>
        <w:t>Acts 4:20. Peter and John were witnesses to Jesus’ resurrection from the dead.  They loved the Lord and were unafraid of sharing their faith.  They became fearless.</w:t>
      </w:r>
    </w:p>
    <w:p w14:paraId="64F7DA55" w14:textId="00D5B471" w:rsidR="00CE17EB" w:rsidRDefault="00CE17EB" w:rsidP="00CE17EB">
      <w:pPr>
        <w:ind w:left="720"/>
      </w:pPr>
      <w:r>
        <w:t>Personal response.</w:t>
      </w:r>
    </w:p>
    <w:p w14:paraId="34CF7B5F" w14:textId="77777777" w:rsidR="00CE17EB" w:rsidRDefault="00CE17EB" w:rsidP="00CE17EB"/>
    <w:p w14:paraId="63F8A346" w14:textId="0CE861C9" w:rsidR="00CE17EB" w:rsidRDefault="00CE17EB" w:rsidP="00CE17EB">
      <w:pPr>
        <w:pStyle w:val="ListParagraph"/>
        <w:numPr>
          <w:ilvl w:val="0"/>
          <w:numId w:val="3"/>
        </w:numPr>
      </w:pPr>
      <w:r>
        <w:t>Matthew 18:18-20. We are to go and make disciples, baptizing, and teaching.</w:t>
      </w:r>
    </w:p>
    <w:p w14:paraId="67F2DD6E" w14:textId="77777777" w:rsidR="00CE17EB" w:rsidRDefault="00CE17EB" w:rsidP="00CE17EB"/>
    <w:p w14:paraId="22D0448B" w14:textId="140767C3" w:rsidR="00CE17EB" w:rsidRDefault="00CE17EB" w:rsidP="00CE17EB">
      <w:pPr>
        <w:pStyle w:val="ListParagraph"/>
        <w:numPr>
          <w:ilvl w:val="0"/>
          <w:numId w:val="3"/>
        </w:numPr>
      </w:pPr>
      <w:r>
        <w:t>2 Corinthians 3:2. Letter</w:t>
      </w:r>
      <w:r w:rsidR="008D02EC">
        <w:t>s</w:t>
      </w:r>
      <w:r>
        <w:t xml:space="preserve"> are meant to be read.  As letters for Christ, people are to see our </w:t>
      </w:r>
      <w:r w:rsidR="008D02EC">
        <w:t>lives that are committed</w:t>
      </w:r>
      <w:r>
        <w:t xml:space="preserve"> to </w:t>
      </w:r>
      <w:r w:rsidR="008D02EC">
        <w:t xml:space="preserve">following and </w:t>
      </w:r>
      <w:r>
        <w:t>honor</w:t>
      </w:r>
      <w:r w:rsidR="008D02EC">
        <w:t>ing Christ</w:t>
      </w:r>
      <w:r>
        <w:t xml:space="preserve">.  </w:t>
      </w:r>
      <w:r w:rsidR="008D02EC">
        <w:t>With the help of the Holy Spirit, we can share God’s love within us with others.</w:t>
      </w:r>
    </w:p>
    <w:p w14:paraId="21F07C51" w14:textId="77777777" w:rsidR="008D02EC" w:rsidRDefault="008D02EC" w:rsidP="008D02EC">
      <w:pPr>
        <w:pStyle w:val="ListParagraph"/>
      </w:pPr>
    </w:p>
    <w:p w14:paraId="3CDA68BA" w14:textId="35679E5D" w:rsidR="008D02EC" w:rsidRDefault="008D02EC" w:rsidP="00CE17EB">
      <w:pPr>
        <w:pStyle w:val="ListParagraph"/>
        <w:numPr>
          <w:ilvl w:val="0"/>
          <w:numId w:val="3"/>
        </w:numPr>
      </w:pPr>
      <w:r>
        <w:t>2 Corinthians 4:5-6. Let God’s light shown through us.</w:t>
      </w:r>
    </w:p>
    <w:p w14:paraId="0CA35C0D" w14:textId="77777777" w:rsidR="008D02EC" w:rsidRDefault="008D02EC" w:rsidP="008D02EC">
      <w:pPr>
        <w:pStyle w:val="ListParagraph"/>
      </w:pPr>
    </w:p>
    <w:p w14:paraId="3A2A87AA" w14:textId="5D0DD395" w:rsidR="008D02EC" w:rsidRDefault="008D02EC" w:rsidP="00CE17EB">
      <w:pPr>
        <w:pStyle w:val="ListParagraph"/>
        <w:numPr>
          <w:ilvl w:val="0"/>
          <w:numId w:val="3"/>
        </w:numPr>
      </w:pPr>
      <w:r>
        <w:t xml:space="preserve">Philemon 6. Paul wants Philemon to acknowledge that all good things come God.  When we tell others about Jesus, </w:t>
      </w:r>
      <w:r w:rsidR="000E04F4">
        <w:t>our faith is strengthened as we understand all the good things that God has done for us.</w:t>
      </w:r>
      <w:r>
        <w:t xml:space="preserve">  </w:t>
      </w:r>
    </w:p>
    <w:p w14:paraId="63D96CA1" w14:textId="77777777" w:rsidR="0018126C" w:rsidRDefault="0018126C" w:rsidP="0018126C">
      <w:pPr>
        <w:pStyle w:val="ListParagraph"/>
      </w:pPr>
    </w:p>
    <w:p w14:paraId="612BAEAF" w14:textId="042AA886" w:rsidR="0018126C" w:rsidRDefault="0018126C" w:rsidP="00CE17EB">
      <w:pPr>
        <w:pStyle w:val="ListParagraph"/>
        <w:numPr>
          <w:ilvl w:val="0"/>
          <w:numId w:val="3"/>
        </w:numPr>
      </w:pPr>
      <w:r>
        <w:t>Ephesians 3:7. Paul considers his ministry a spiritual gift from God.  He is a servant.  Paul was given the gift to preach the Good News to the Gentiles.</w:t>
      </w:r>
    </w:p>
    <w:p w14:paraId="4658B660" w14:textId="77777777" w:rsidR="0018126C" w:rsidRDefault="0018126C" w:rsidP="0018126C">
      <w:pPr>
        <w:pStyle w:val="ListParagraph"/>
      </w:pPr>
    </w:p>
    <w:p w14:paraId="700336C2" w14:textId="01C159CB" w:rsidR="0018126C" w:rsidRPr="000F14B6" w:rsidRDefault="0018126C" w:rsidP="00CE17EB">
      <w:pPr>
        <w:pStyle w:val="ListParagraph"/>
        <w:numPr>
          <w:ilvl w:val="0"/>
          <w:numId w:val="3"/>
        </w:numPr>
      </w:pPr>
      <w:r>
        <w:t>It is not only what we say, but what we do.  People see our deeds and actions.</w:t>
      </w:r>
    </w:p>
    <w:sectPr w:rsidR="0018126C" w:rsidRPr="000F14B6" w:rsidSect="00B440B9">
      <w:pgSz w:w="12240" w:h="15840"/>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C90F7F" w14:textId="77777777" w:rsidR="00CD407F" w:rsidRDefault="00CD407F" w:rsidP="006E2E8F">
      <w:r>
        <w:separator/>
      </w:r>
    </w:p>
  </w:endnote>
  <w:endnote w:type="continuationSeparator" w:id="0">
    <w:p w14:paraId="2FF230F7" w14:textId="77777777" w:rsidR="00CD407F" w:rsidRDefault="00CD407F" w:rsidP="006E2E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21905256"/>
      <w:docPartObj>
        <w:docPartGallery w:val="Page Numbers (Bottom of Page)"/>
        <w:docPartUnique/>
      </w:docPartObj>
    </w:sdtPr>
    <w:sdtEndPr>
      <w:rPr>
        <w:noProof/>
      </w:rPr>
    </w:sdtEndPr>
    <w:sdtContent>
      <w:p w14:paraId="119518C5" w14:textId="3E82F05D" w:rsidR="006E2E8F" w:rsidRDefault="006E2E8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3F742A6" w14:textId="77777777" w:rsidR="006E2E8F" w:rsidRDefault="006E2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0C522B" w14:textId="77777777" w:rsidR="00CD407F" w:rsidRDefault="00CD407F" w:rsidP="006E2E8F">
      <w:r>
        <w:separator/>
      </w:r>
    </w:p>
  </w:footnote>
  <w:footnote w:type="continuationSeparator" w:id="0">
    <w:p w14:paraId="4CBF237F" w14:textId="77777777" w:rsidR="00CD407F" w:rsidRDefault="00CD407F" w:rsidP="006E2E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F10709"/>
    <w:multiLevelType w:val="hybridMultilevel"/>
    <w:tmpl w:val="4CB65B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1F715E1"/>
    <w:multiLevelType w:val="hybridMultilevel"/>
    <w:tmpl w:val="EEF826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28960B8"/>
    <w:multiLevelType w:val="hybridMultilevel"/>
    <w:tmpl w:val="2D9E4D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67675400">
    <w:abstractNumId w:val="2"/>
  </w:num>
  <w:num w:numId="2" w16cid:durableId="519243645">
    <w:abstractNumId w:val="1"/>
  </w:num>
  <w:num w:numId="3" w16cid:durableId="19213323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324B"/>
    <w:rsid w:val="00010844"/>
    <w:rsid w:val="0006324B"/>
    <w:rsid w:val="00070107"/>
    <w:rsid w:val="00072BC3"/>
    <w:rsid w:val="000E04F4"/>
    <w:rsid w:val="000E4ACD"/>
    <w:rsid w:val="000F14B6"/>
    <w:rsid w:val="001023AB"/>
    <w:rsid w:val="0018126C"/>
    <w:rsid w:val="0021576E"/>
    <w:rsid w:val="002B090B"/>
    <w:rsid w:val="002E06E9"/>
    <w:rsid w:val="003A13D3"/>
    <w:rsid w:val="003E3A56"/>
    <w:rsid w:val="0043038B"/>
    <w:rsid w:val="004565C4"/>
    <w:rsid w:val="004B604E"/>
    <w:rsid w:val="004C59FA"/>
    <w:rsid w:val="004F7469"/>
    <w:rsid w:val="00531F92"/>
    <w:rsid w:val="00576A56"/>
    <w:rsid w:val="006C081B"/>
    <w:rsid w:val="006E2E8F"/>
    <w:rsid w:val="006E3C00"/>
    <w:rsid w:val="0074034C"/>
    <w:rsid w:val="00780FC5"/>
    <w:rsid w:val="007828DD"/>
    <w:rsid w:val="007C5B03"/>
    <w:rsid w:val="007D6248"/>
    <w:rsid w:val="007E2829"/>
    <w:rsid w:val="007F46EA"/>
    <w:rsid w:val="00805063"/>
    <w:rsid w:val="008A23A7"/>
    <w:rsid w:val="008B3835"/>
    <w:rsid w:val="008D02EC"/>
    <w:rsid w:val="00940950"/>
    <w:rsid w:val="00A10ADE"/>
    <w:rsid w:val="00B440B9"/>
    <w:rsid w:val="00BD592D"/>
    <w:rsid w:val="00CD407F"/>
    <w:rsid w:val="00CE17EB"/>
    <w:rsid w:val="00DD49B5"/>
    <w:rsid w:val="00DE218B"/>
    <w:rsid w:val="00F860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1A80A"/>
  <w15:chartTrackingRefBased/>
  <w15:docId w15:val="{8E99AC28-3686-4B52-8F78-64F2176CB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632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632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6324B"/>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6324B"/>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06324B"/>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06324B"/>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06324B"/>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06324B"/>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6324B"/>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324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6324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6324B"/>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6324B"/>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06324B"/>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06324B"/>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06324B"/>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06324B"/>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06324B"/>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06324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6324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6324B"/>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6324B"/>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06324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6324B"/>
    <w:rPr>
      <w:i/>
      <w:iCs/>
      <w:color w:val="404040" w:themeColor="text1" w:themeTint="BF"/>
    </w:rPr>
  </w:style>
  <w:style w:type="paragraph" w:styleId="ListParagraph">
    <w:name w:val="List Paragraph"/>
    <w:basedOn w:val="Normal"/>
    <w:uiPriority w:val="34"/>
    <w:qFormat/>
    <w:rsid w:val="0006324B"/>
    <w:pPr>
      <w:ind w:left="720"/>
      <w:contextualSpacing/>
    </w:pPr>
  </w:style>
  <w:style w:type="character" w:styleId="IntenseEmphasis">
    <w:name w:val="Intense Emphasis"/>
    <w:basedOn w:val="DefaultParagraphFont"/>
    <w:uiPriority w:val="21"/>
    <w:qFormat/>
    <w:rsid w:val="0006324B"/>
    <w:rPr>
      <w:i/>
      <w:iCs/>
      <w:color w:val="0F4761" w:themeColor="accent1" w:themeShade="BF"/>
    </w:rPr>
  </w:style>
  <w:style w:type="paragraph" w:styleId="IntenseQuote">
    <w:name w:val="Intense Quote"/>
    <w:basedOn w:val="Normal"/>
    <w:next w:val="Normal"/>
    <w:link w:val="IntenseQuoteChar"/>
    <w:uiPriority w:val="30"/>
    <w:qFormat/>
    <w:rsid w:val="000632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6324B"/>
    <w:rPr>
      <w:i/>
      <w:iCs/>
      <w:color w:val="0F4761" w:themeColor="accent1" w:themeShade="BF"/>
    </w:rPr>
  </w:style>
  <w:style w:type="character" w:styleId="IntenseReference">
    <w:name w:val="Intense Reference"/>
    <w:basedOn w:val="DefaultParagraphFont"/>
    <w:uiPriority w:val="32"/>
    <w:qFormat/>
    <w:rsid w:val="0006324B"/>
    <w:rPr>
      <w:b/>
      <w:bCs/>
      <w:smallCaps/>
      <w:color w:val="0F4761" w:themeColor="accent1" w:themeShade="BF"/>
      <w:spacing w:val="5"/>
    </w:rPr>
  </w:style>
  <w:style w:type="paragraph" w:styleId="Header">
    <w:name w:val="header"/>
    <w:basedOn w:val="Normal"/>
    <w:link w:val="HeaderChar"/>
    <w:uiPriority w:val="99"/>
    <w:unhideWhenUsed/>
    <w:rsid w:val="006E2E8F"/>
    <w:pPr>
      <w:tabs>
        <w:tab w:val="center" w:pos="4680"/>
        <w:tab w:val="right" w:pos="9360"/>
      </w:tabs>
    </w:pPr>
  </w:style>
  <w:style w:type="character" w:customStyle="1" w:styleId="HeaderChar">
    <w:name w:val="Header Char"/>
    <w:basedOn w:val="DefaultParagraphFont"/>
    <w:link w:val="Header"/>
    <w:uiPriority w:val="99"/>
    <w:rsid w:val="006E2E8F"/>
  </w:style>
  <w:style w:type="paragraph" w:styleId="Footer">
    <w:name w:val="footer"/>
    <w:basedOn w:val="Normal"/>
    <w:link w:val="FooterChar"/>
    <w:uiPriority w:val="99"/>
    <w:unhideWhenUsed/>
    <w:rsid w:val="006E2E8F"/>
    <w:pPr>
      <w:tabs>
        <w:tab w:val="center" w:pos="4680"/>
        <w:tab w:val="right" w:pos="9360"/>
      </w:tabs>
    </w:pPr>
  </w:style>
  <w:style w:type="character" w:customStyle="1" w:styleId="FooterChar">
    <w:name w:val="Footer Char"/>
    <w:basedOn w:val="DefaultParagraphFont"/>
    <w:link w:val="Footer"/>
    <w:uiPriority w:val="99"/>
    <w:rsid w:val="006E2E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238</TotalTime>
  <Pages>4</Pages>
  <Words>1065</Words>
  <Characters>6071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Chewning</dc:creator>
  <cp:keywords/>
  <dc:description/>
  <cp:lastModifiedBy>Ronald Chewning</cp:lastModifiedBy>
  <cp:revision>16</cp:revision>
  <dcterms:created xsi:type="dcterms:W3CDTF">2025-02-06T18:45:00Z</dcterms:created>
  <dcterms:modified xsi:type="dcterms:W3CDTF">2025-02-07T17:11:00Z</dcterms:modified>
</cp:coreProperties>
</file>